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rPr>
          <w:b/>
          <w:bCs/>
          <w:sz w:val="4"/>
          <w:lang w:val="sr-RS" w:eastAsia="zxx" w:bidi="zxx"/>
        </w:rPr>
      </w:pPr>
      <w:r>
        <w:rPr>
          <w:b/>
          <w:bCs/>
          <w:sz w:val="4"/>
          <w:lang w:val="sr-RS" w:eastAsia="zxx" w:bidi="zxx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34"/>
        <w:gridCol w:w="1447"/>
        <w:gridCol w:w="6547"/>
        <w:gridCol w:w="1024"/>
        <w:gridCol w:w="1888"/>
        <w:gridCol w:w="1112"/>
        <w:gridCol w:w="1552"/>
      </w:tblGrid>
      <w:tr>
        <w:trPr>
          <w:trHeight w:val="539" w:hRule="exact"/>
        </w:trPr>
        <w:tc>
          <w:tcPr>
            <w:tcW w:w="2134" w:type="dxa"/>
            <w:vMerge w:val="restart"/>
            <w:tcBorders/>
            <w:vAlign w:val="bottom"/>
          </w:tcPr>
          <w:p>
            <w:pPr>
              <w:pStyle w:val="Style14"/>
              <w:keepNext w:val="true"/>
              <w:jc w:val="start"/>
              <w:rPr>
                <w:lang w:val="sr-RS" w:eastAsia="zxx" w:bidi="zxx"/>
              </w:rPr>
            </w:pPr>
            <w:r>
              <w:rPr>
                <w:lang w:val="sr-RS" w:eastAsia="zxx" w:bidi="zxx"/>
              </w:rPr>
              <w:drawing>
                <wp:inline distT="0" distB="0" distL="0" distR="0">
                  <wp:extent cx="1224280" cy="612140"/>
                  <wp:effectExtent l="0" t="0" r="0" b="0"/>
                  <wp:docPr id="1" name="графика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рафика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gridSpan w:val="2"/>
            <w:tcBorders/>
            <w:vAlign w:val="bottom"/>
          </w:tcPr>
          <w:p>
            <w:pPr>
              <w:pStyle w:val="Style17"/>
              <w:jc w:val="start"/>
              <w:rPr>
                <w:b/>
                <w:bCs/>
                <w:sz w:val="28"/>
                <w:szCs w:val="28"/>
                <w:lang w:val="sr-RS" w:eastAsia="zxx" w:bidi="zxx"/>
              </w:rPr>
            </w:pPr>
            <w:r>
              <w:rPr>
                <w:b/>
                <w:bCs/>
                <w:sz w:val="28"/>
                <w:szCs w:val="28"/>
                <w:lang w:val="sr-RS" w:eastAsia="zxx" w:bidi="zxx"/>
              </w:rPr>
              <w:t>Распоред часова за школску 20</w:t>
            </w:r>
            <w:r>
              <w:rPr>
                <w:b/>
                <w:bCs/>
                <w:sz w:val="28"/>
                <w:szCs w:val="28"/>
                <w:lang w:val="sr-RS" w:eastAsia="zxx" w:bidi="zxx"/>
              </w:rPr>
              <w:t>2</w:t>
            </w:r>
            <w:r>
              <w:rPr>
                <w:b/>
                <w:bCs/>
                <w:sz w:val="28"/>
                <w:szCs w:val="28"/>
                <w:lang w:val="sr-RS" w:eastAsia="zxx" w:bidi="zxx"/>
              </w:rPr>
              <w:t>4</w:t>
            </w:r>
            <w:r>
              <w:rPr>
                <w:b/>
                <w:bCs/>
                <w:sz w:val="28"/>
                <w:szCs w:val="28"/>
                <w:lang w:val="sr-RS" w:eastAsia="zxx" w:bidi="zxx"/>
              </w:rPr>
              <w:t>/</w:t>
            </w:r>
            <w:r>
              <w:rPr>
                <w:b/>
                <w:bCs/>
                <w:sz w:val="28"/>
                <w:szCs w:val="28"/>
                <w:lang w:val="sr-RS" w:eastAsia="zxx" w:bidi="zxx"/>
              </w:rPr>
              <w:t>2</w:t>
            </w:r>
            <w:r>
              <w:rPr>
                <w:b/>
                <w:bCs/>
                <w:sz w:val="28"/>
                <w:szCs w:val="28"/>
                <w:lang w:val="sr-RS" w:eastAsia="zxx" w:bidi="zxx"/>
              </w:rPr>
              <w:t>5</w:t>
            </w:r>
            <w:r>
              <w:rPr>
                <w:b/>
                <w:bCs/>
                <w:sz w:val="28"/>
                <w:szCs w:val="28"/>
                <w:lang w:val="sr-RS" w:eastAsia="zxx" w:bidi="zxx"/>
              </w:rPr>
              <w:t>.</w:t>
            </w:r>
          </w:p>
        </w:tc>
        <w:tc>
          <w:tcPr>
            <w:tcW w:w="1024" w:type="dxa"/>
            <w:tcBorders/>
            <w:vAlign w:val="bottom"/>
          </w:tcPr>
          <w:p>
            <w:pPr>
              <w:pStyle w:val="Style17"/>
              <w:jc w:val="start"/>
              <w:rPr>
                <w:b/>
                <w:bCs/>
                <w:sz w:val="28"/>
                <w:szCs w:val="28"/>
                <w:lang w:val="sr-RS" w:eastAsia="zxx" w:bidi="zxx"/>
              </w:rPr>
            </w:pPr>
            <w:r>
              <w:rPr>
                <w:b/>
                <w:bCs/>
                <w:sz w:val="28"/>
                <w:szCs w:val="28"/>
                <w:lang w:val="sr-RS" w:eastAsia="zxx" w:bidi="zxx"/>
              </w:rPr>
              <w:t>Класа:</w:t>
            </w:r>
          </w:p>
        </w:tc>
        <w:tc>
          <w:tcPr>
            <w:tcW w:w="455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8"/>
                <w:szCs w:val="28"/>
                <w:lang w:val="sr-RS" w:eastAsia="zxx" w:bidi="zxx"/>
              </w:rPr>
            </w:pPr>
            <w:r>
              <w:rPr>
                <w:b/>
                <w:bCs/>
                <w:sz w:val="28"/>
                <w:szCs w:val="28"/>
                <w:lang w:val="sr-RS" w:eastAsia="zxx" w:bidi="zxx"/>
              </w:rPr>
              <w:t>Милош Савић</w:t>
            </w:r>
          </w:p>
        </w:tc>
      </w:tr>
      <w:tr>
        <w:trPr>
          <w:trHeight w:val="539" w:hRule="exact"/>
        </w:trPr>
        <w:tc>
          <w:tcPr>
            <w:tcW w:w="2134" w:type="dxa"/>
            <w:vMerge w:val="continue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7" w:type="dxa"/>
            <w:tcBorders/>
            <w:vAlign w:val="bottom"/>
          </w:tcPr>
          <w:p>
            <w:pPr>
              <w:pStyle w:val="Style14"/>
              <w:jc w:val="start"/>
              <w:rPr>
                <w:b w:val="false"/>
                <w:bCs w:val="false"/>
                <w:sz w:val="24"/>
                <w:szCs w:val="24"/>
                <w:lang w:val="sr-RS" w:eastAsia="zxx" w:bidi="zxx"/>
              </w:rPr>
            </w:pPr>
            <w:r>
              <w:rPr>
                <w:b w:val="false"/>
                <w:bCs w:val="false"/>
                <w:sz w:val="24"/>
                <w:szCs w:val="24"/>
                <w:lang w:val="sr-RS" w:eastAsia="zxx" w:bidi="zxx"/>
              </w:rPr>
              <w:t>Предмет(и):</w:t>
            </w:r>
          </w:p>
        </w:tc>
        <w:tc>
          <w:tcPr>
            <w:tcW w:w="945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rPr>
                <w:b w:val="false"/>
                <w:bCs w:val="false"/>
                <w:sz w:val="24"/>
                <w:szCs w:val="24"/>
                <w:lang w:val="sr-RS" w:eastAsia="zxx" w:bidi="zxx"/>
              </w:rPr>
            </w:pPr>
            <w:r>
              <w:rPr>
                <w:b w:val="false"/>
                <w:bCs w:val="false"/>
                <w:sz w:val="24"/>
                <w:szCs w:val="24"/>
                <w:lang w:val="sr-RS" w:eastAsia="zxx" w:bidi="zxx"/>
              </w:rPr>
              <w:t xml:space="preserve">ОМШ: </w:t>
            </w:r>
            <w:r>
              <w:rPr>
                <w:b w:val="false"/>
                <w:bCs w:val="false"/>
                <w:sz w:val="24"/>
                <w:szCs w:val="24"/>
                <w:lang w:val="sr-RS" w:eastAsia="zxx" w:bidi="zxx"/>
              </w:rPr>
              <w:t xml:space="preserve">Хармоника, </w:t>
            </w:r>
            <w:r>
              <w:rPr>
                <w:b w:val="false"/>
                <w:bCs w:val="false"/>
                <w:sz w:val="24"/>
                <w:szCs w:val="24"/>
                <w:lang w:val="sr-RS" w:eastAsia="zxx" w:bidi="zxx"/>
              </w:rPr>
              <w:t>Окрестар. СМШ:</w:t>
            </w:r>
            <w:r>
              <w:rPr>
                <w:b w:val="false"/>
                <w:bCs w:val="false"/>
                <w:sz w:val="24"/>
                <w:szCs w:val="24"/>
                <w:lang w:val="sr-RS" w:eastAsia="zxx" w:bidi="zxx"/>
              </w:rPr>
              <w:t xml:space="preserve"> Камерна музика, </w:t>
            </w:r>
            <w:r>
              <w:rPr>
                <w:b w:val="false"/>
                <w:bCs w:val="false"/>
                <w:sz w:val="24"/>
                <w:szCs w:val="24"/>
                <w:lang w:val="sr-RS" w:eastAsia="zxx" w:bidi="zxx"/>
              </w:rPr>
              <w:t>Читање с листа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Style18"/>
              <w:jc w:val="end"/>
              <w:rPr>
                <w:b/>
                <w:bCs/>
                <w:sz w:val="24"/>
                <w:szCs w:val="24"/>
                <w:lang w:val="sr-RS" w:eastAsia="zxx" w:bidi="zxx"/>
              </w:rPr>
            </w:pPr>
            <w:r>
              <w:rPr>
                <w:b/>
                <w:bCs/>
                <w:sz w:val="24"/>
                <w:szCs w:val="24"/>
                <w:lang w:val="sr-RS" w:eastAsia="zxx" w:bidi="zxx"/>
              </w:rPr>
              <w:t>важи од: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  <w:lang w:val="sr-RS" w:eastAsia="zxx" w:bidi="zxx"/>
              </w:rPr>
            </w:pPr>
            <w:r>
              <w:rPr>
                <w:b/>
                <w:bCs/>
                <w:sz w:val="24"/>
                <w:szCs w:val="24"/>
                <w:lang w:val="sr-RS" w:eastAsia="zxx" w:bidi="zxx"/>
              </w:rPr>
              <w:t>15. 9. 202</w:t>
            </w:r>
            <w:r>
              <w:rPr>
                <w:b/>
                <w:bCs/>
                <w:sz w:val="24"/>
                <w:szCs w:val="24"/>
                <w:lang w:val="sr-RS" w:eastAsia="zxx" w:bidi="zxx"/>
              </w:rPr>
              <w:t>4</w:t>
            </w:r>
            <w:r>
              <w:rPr>
                <w:b/>
                <w:bCs/>
                <w:sz w:val="24"/>
                <w:szCs w:val="24"/>
                <w:lang w:val="sr-RS" w:eastAsia="zxx" w:bidi="zxx"/>
              </w:rPr>
              <w:t>.</w:t>
            </w:r>
          </w:p>
        </w:tc>
      </w:tr>
    </w:tbl>
    <w:p>
      <w:pPr>
        <w:pStyle w:val="Normal"/>
        <w:jc w:val="center"/>
        <w:rPr>
          <w:b/>
          <w:bCs/>
          <w:sz w:val="4"/>
          <w:lang w:val="sr-RS" w:eastAsia="zxx" w:bidi="zxx"/>
        </w:rPr>
      </w:pPr>
      <w:r>
        <w:rPr>
          <w:b/>
          <w:bCs/>
          <w:sz w:val="4"/>
          <w:lang w:val="sr-RS" w:eastAsia="zxx" w:bidi="zxx"/>
        </w:rPr>
      </w:r>
    </w:p>
    <w:p>
      <w:pPr>
        <w:pStyle w:val="Normal"/>
        <w:jc w:val="center"/>
        <w:rPr>
          <w:b/>
          <w:bCs/>
          <w:lang w:val="sr-RS" w:eastAsia="zxx" w:bidi="zxx"/>
        </w:rPr>
      </w:pPr>
      <w:r>
        <w:rPr>
          <w:b/>
          <w:bCs/>
          <w:lang w:val="sr-RS" w:eastAsia="zxx" w:bidi="zxx"/>
        </w:rPr>
        <w:t>НЕПАРНА НЕДЕЉА</w:t>
      </w:r>
    </w:p>
    <w:tbl>
      <w:tblPr>
        <w:tblW w:w="15710" w:type="dxa"/>
        <w:jc w:val="center"/>
        <w:tblInd w:w="0" w:type="dxa"/>
        <w:tblLayout w:type="fixed"/>
        <w:tblCellMar>
          <w:top w:w="45" w:type="dxa"/>
          <w:start w:w="28" w:type="dxa"/>
          <w:bottom w:w="45" w:type="dxa"/>
          <w:end w:w="28" w:type="dxa"/>
        </w:tblCellMar>
      </w:tblPr>
      <w:tblGrid>
        <w:gridCol w:w="571"/>
        <w:gridCol w:w="1963"/>
        <w:gridCol w:w="314"/>
        <w:gridCol w:w="627"/>
        <w:gridCol w:w="2036"/>
        <w:gridCol w:w="331"/>
        <w:gridCol w:w="616"/>
        <w:gridCol w:w="3091"/>
        <w:gridCol w:w="314"/>
        <w:gridCol w:w="572"/>
        <w:gridCol w:w="1963"/>
        <w:gridCol w:w="314"/>
        <w:gridCol w:w="627"/>
        <w:gridCol w:w="2050"/>
        <w:gridCol w:w="321"/>
      </w:tblGrid>
      <w:tr>
        <w:trPr>
          <w:tblHeader w:val="true"/>
        </w:trPr>
        <w:tc>
          <w:tcPr>
            <w:tcW w:w="284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Понедељак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Уторак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Среда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Четвртак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Петак</w:t>
            </w:r>
          </w:p>
        </w:tc>
      </w:tr>
      <w:tr>
        <w:trPr/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ученик/група, разред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ученик/група, разред</w:t>
            </w:r>
          </w:p>
        </w:tc>
        <w:tc>
          <w:tcPr>
            <w:tcW w:w="33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  <w:tc>
          <w:tcPr>
            <w:tcW w:w="6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309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ученик/група, разред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ученик/група, разред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205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ученик/група, разред</w:t>
            </w:r>
          </w:p>
        </w:tc>
        <w:tc>
          <w:tcPr>
            <w:tcW w:w="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</w:tr>
      <w:tr>
        <w:trPr/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</w:t>
            </w:r>
            <w:r>
              <w:rPr>
                <w:i w:val="false"/>
                <w:iCs w:val="false"/>
                <w:sz w:val="22"/>
                <w:szCs w:val="22"/>
              </w:rPr>
              <w:t>.</w:t>
            </w:r>
            <w:r>
              <w:rPr>
                <w:i w:val="false"/>
                <w:iCs w:val="false"/>
                <w:sz w:val="22"/>
                <w:szCs w:val="22"/>
              </w:rPr>
              <w:t>5</w:t>
            </w:r>
            <w:r>
              <w:rPr>
                <w:i w:val="false"/>
                <w:iCs w:val="false"/>
                <w:sz w:val="22"/>
                <w:szCs w:val="22"/>
              </w:rPr>
              <w:t>0</w:t>
            </w:r>
          </w:p>
        </w:tc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Ралетић Коста, I</w:t>
            </w:r>
          </w:p>
        </w:tc>
        <w:tc>
          <w:tcPr>
            <w:tcW w:w="33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6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14.50</w:t>
            </w:r>
          </w:p>
        </w:tc>
        <w:tc>
          <w:tcPr>
            <w:tcW w:w="309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Читање с листа, IV СМШ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</w:t>
            </w:r>
            <w:r>
              <w:rPr>
                <w:i w:val="false"/>
                <w:iCs w:val="false"/>
                <w:sz w:val="22"/>
                <w:szCs w:val="22"/>
              </w:rPr>
              <w:t>.</w:t>
            </w:r>
            <w:r>
              <w:rPr>
                <w:i w:val="false"/>
                <w:iCs w:val="false"/>
                <w:sz w:val="22"/>
                <w:szCs w:val="22"/>
              </w:rPr>
              <w:t>5</w:t>
            </w:r>
            <w:r>
              <w:rPr>
                <w:i w:val="false"/>
                <w:iCs w:val="false"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Ралетић Коста, I</w:t>
            </w:r>
          </w:p>
        </w:tc>
        <w:tc>
          <w:tcPr>
            <w:tcW w:w="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10.25</w:t>
            </w:r>
          </w:p>
        </w:tc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Бранковић Јаков, I</w:t>
            </w:r>
          </w:p>
        </w:tc>
        <w:tc>
          <w:tcPr>
            <w:tcW w:w="33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6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15.40</w:t>
            </w:r>
          </w:p>
        </w:tc>
        <w:tc>
          <w:tcPr>
            <w:tcW w:w="309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Старчевић Јован, I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10.25</w:t>
            </w:r>
          </w:p>
        </w:tc>
        <w:tc>
          <w:tcPr>
            <w:tcW w:w="205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Бранковић Јаков, I</w:t>
            </w:r>
          </w:p>
        </w:tc>
        <w:tc>
          <w:tcPr>
            <w:tcW w:w="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3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6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16.15</w:t>
            </w:r>
          </w:p>
        </w:tc>
        <w:tc>
          <w:tcPr>
            <w:tcW w:w="309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Старчевић Јован, I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5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</w:t>
            </w:r>
            <w:r>
              <w:rPr>
                <w:i w:val="false"/>
                <w:iCs w:val="false"/>
                <w:sz w:val="22"/>
                <w:szCs w:val="22"/>
              </w:rPr>
              <w:t>1</w:t>
            </w:r>
            <w:r>
              <w:rPr>
                <w:i w:val="false"/>
                <w:iCs w:val="false"/>
                <w:sz w:val="22"/>
                <w:szCs w:val="22"/>
              </w:rPr>
              <w:t>.</w:t>
            </w:r>
            <w:r>
              <w:rPr>
                <w:i w:val="false"/>
                <w:iCs w:val="false"/>
                <w:sz w:val="22"/>
                <w:szCs w:val="22"/>
              </w:rPr>
              <w:t>35</w:t>
            </w:r>
            <w:r>
              <w:rPr>
                <w:i w:val="false"/>
                <w:iCs w:val="false"/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Јаковљевић Виктор, IV</w:t>
            </w:r>
          </w:p>
        </w:tc>
        <w:tc>
          <w:tcPr>
            <w:tcW w:w="33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6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309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Читање с листа, II СМШ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</w:t>
            </w:r>
            <w:r>
              <w:rPr>
                <w:i w:val="false"/>
                <w:iCs w:val="false"/>
                <w:sz w:val="22"/>
                <w:szCs w:val="22"/>
              </w:rPr>
              <w:t>1</w:t>
            </w:r>
            <w:r>
              <w:rPr>
                <w:i w:val="false"/>
                <w:iCs w:val="false"/>
                <w:sz w:val="22"/>
                <w:szCs w:val="22"/>
              </w:rPr>
              <w:t>.</w:t>
            </w:r>
            <w:r>
              <w:rPr>
                <w:i w:val="false"/>
                <w:iCs w:val="false"/>
                <w:sz w:val="22"/>
                <w:szCs w:val="22"/>
              </w:rPr>
              <w:t>35</w:t>
            </w:r>
            <w:r>
              <w:rPr>
                <w:i w:val="false"/>
                <w:iCs w:val="false"/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Јаковљевић Виктор, IV</w:t>
            </w:r>
          </w:p>
        </w:tc>
        <w:tc>
          <w:tcPr>
            <w:tcW w:w="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17.35</w:t>
            </w:r>
          </w:p>
        </w:tc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color w:val="auto"/>
                <w:sz w:val="22"/>
                <w:szCs w:val="22"/>
                <w:lang w:val="sr-RS" w:eastAsia="zxx" w:bidi="zxx"/>
              </w:rPr>
              <w:t>Додатна/допунска</w:t>
            </w:r>
          </w:p>
        </w:tc>
        <w:tc>
          <w:tcPr>
            <w:tcW w:w="33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17.40</w:t>
            </w:r>
          </w:p>
        </w:tc>
        <w:tc>
          <w:tcPr>
            <w:tcW w:w="309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Камерна музика, II и IV СМШ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eastAsia="Lucida Sans Unicode" w:cs="Tahoma"/>
                <w:color w:val="auto"/>
                <w:lang w:val="sr-RS" w:eastAsia="zxx" w:bidi="zxx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z w:val="22"/>
                <w:szCs w:val="22"/>
                <w:lang w:val="sr-RS" w:eastAsia="zxx" w:bidi="zxx"/>
              </w:rPr>
            </w:pPr>
            <w:r>
              <w:rPr>
                <w:sz w:val="22"/>
                <w:szCs w:val="22"/>
                <w:lang w:val="sr-RS" w:eastAsia="zxx" w:bidi="zxx"/>
              </w:rPr>
            </w:r>
          </w:p>
        </w:tc>
        <w:tc>
          <w:tcPr>
            <w:tcW w:w="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18.55</w:t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Милановић Павле</w:t>
            </w: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, I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8.25</w:t>
            </w:r>
          </w:p>
        </w:tc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color w:val="auto"/>
                <w:sz w:val="22"/>
                <w:szCs w:val="22"/>
                <w:lang w:val="sr-RS" w:eastAsia="zxx" w:bidi="zxx"/>
              </w:rPr>
              <w:t>Додатна/допунска</w:t>
            </w:r>
          </w:p>
        </w:tc>
        <w:tc>
          <w:tcPr>
            <w:tcW w:w="33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309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Камерна музика, IV СМШ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18.55</w:t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Милановић Павле</w:t>
            </w: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, I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 w:eastAsia="Lucida Sans Unicode" w:cs="Tahoma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rFonts w:eastAsia="Lucida Sans Unicode" w:cs="Tahoma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205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Матић Јаков, I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203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strike w:val="false"/>
                <w:dstrike w:val="false"/>
                <w:sz w:val="22"/>
                <w:szCs w:val="22"/>
                <w:lang w:val="sr-RS" w:eastAsia="zxx" w:bidi="zxx"/>
              </w:rPr>
              <w:t>Комуникација са родитељима</w:t>
            </w:r>
          </w:p>
        </w:tc>
        <w:tc>
          <w:tcPr>
            <w:tcW w:w="33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309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Оркестар хармоника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Матић Јаков, I</w:t>
            </w:r>
          </w:p>
        </w:tc>
        <w:tc>
          <w:tcPr>
            <w:tcW w:w="31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 w:eastAsia="Lucida Sans Unicode" w:cs="Tahoma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rFonts w:eastAsia="Lucida Sans Unicode" w:cs="Tahoma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205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8"/>
          <w:lang w:val="sr-RS" w:eastAsia="zxx" w:bidi="zxx"/>
        </w:rPr>
      </w:pPr>
      <w:r>
        <w:rPr>
          <w:sz w:val="8"/>
          <w:lang w:val="sr-RS" w:eastAsia="zxx" w:bidi="zxx"/>
        </w:rPr>
      </w:r>
    </w:p>
    <w:p>
      <w:pPr>
        <w:pStyle w:val="Normal"/>
        <w:jc w:val="center"/>
        <w:rPr>
          <w:lang w:val="sr-RS" w:eastAsia="zxx" w:bidi="zxx"/>
        </w:rPr>
      </w:pPr>
      <w:r>
        <w:rPr>
          <w:b/>
          <w:bCs/>
          <w:lang w:val="sr-RS" w:eastAsia="zxx" w:bidi="zxx"/>
        </w:rPr>
        <w:t>ПАРНА НЕДЕЉА</w:t>
      </w:r>
    </w:p>
    <w:tbl>
      <w:tblPr>
        <w:tblW w:w="5000" w:type="pct"/>
        <w:jc w:val="center"/>
        <w:tblInd w:w="0" w:type="dxa"/>
        <w:tblLayout w:type="fixed"/>
        <w:tblCellMar>
          <w:top w:w="45" w:type="dxa"/>
          <w:start w:w="28" w:type="dxa"/>
          <w:bottom w:w="45" w:type="dxa"/>
          <w:end w:w="28" w:type="dxa"/>
        </w:tblCellMar>
      </w:tblPr>
      <w:tblGrid>
        <w:gridCol w:w="655"/>
        <w:gridCol w:w="1835"/>
        <w:gridCol w:w="330"/>
        <w:gridCol w:w="645"/>
        <w:gridCol w:w="2040"/>
        <w:gridCol w:w="345"/>
        <w:gridCol w:w="585"/>
        <w:gridCol w:w="2617"/>
        <w:gridCol w:w="370"/>
        <w:gridCol w:w="655"/>
        <w:gridCol w:w="2116"/>
        <w:gridCol w:w="370"/>
        <w:gridCol w:w="655"/>
        <w:gridCol w:w="2116"/>
        <w:gridCol w:w="370"/>
      </w:tblGrid>
      <w:tr>
        <w:trPr>
          <w:tblHeader w:val="true"/>
        </w:trPr>
        <w:tc>
          <w:tcPr>
            <w:tcW w:w="282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Понедељак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Уторак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Среда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Четвртак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lang w:val="sr-RS" w:eastAsia="zxx" w:bidi="zxx"/>
              </w:rPr>
            </w:pPr>
            <w:r>
              <w:rPr>
                <w:lang w:val="sr-RS" w:eastAsia="zxx" w:bidi="zxx"/>
              </w:rPr>
              <w:t>Петак</w:t>
            </w:r>
          </w:p>
        </w:tc>
      </w:tr>
      <w:tr>
        <w:trPr/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183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ученик/група, разред</w:t>
            </w:r>
          </w:p>
        </w:tc>
        <w:tc>
          <w:tcPr>
            <w:tcW w:w="3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  <w:tc>
          <w:tcPr>
            <w:tcW w:w="6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ученик/група, разред</w:t>
            </w:r>
          </w:p>
        </w:tc>
        <w:tc>
          <w:tcPr>
            <w:tcW w:w="3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  <w:tc>
          <w:tcPr>
            <w:tcW w:w="5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261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ученик/група, разред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ученик/група, разред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време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ученик/група, разред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"/>
              <w:rPr>
                <w:rFonts w:ascii="Times New Roman" w:hAnsi="Times New Roman"/>
                <w:b/>
                <w:bCs/>
                <w:sz w:val="18"/>
                <w:szCs w:val="18"/>
                <w:lang w:val="sr-RS" w:eastAsia="zxx" w:bidi="zxx"/>
              </w:rPr>
            </w:pPr>
            <w:r>
              <w:rPr>
                <w:b/>
                <w:bCs/>
                <w:sz w:val="18"/>
                <w:szCs w:val="18"/>
                <w:lang w:val="sr-RS" w:eastAsia="zxx" w:bidi="zxx"/>
              </w:rPr>
              <w:t>уч.</w:t>
            </w:r>
          </w:p>
        </w:tc>
      </w:tr>
      <w:tr>
        <w:trPr/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5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61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Ралетић Коста, I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9.55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color w:val="auto"/>
                <w:sz w:val="22"/>
                <w:szCs w:val="22"/>
                <w:lang w:val="sr-RS" w:eastAsia="zxx" w:bidi="zxx"/>
              </w:rPr>
              <w:t>Додатна/допунска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12.10</w:t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Старчевић Јован, I</w:t>
            </w:r>
          </w:p>
        </w:tc>
        <w:tc>
          <w:tcPr>
            <w:tcW w:w="3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5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15</w:t>
            </w:r>
            <w:r>
              <w:rPr>
                <w:i w:val="false"/>
                <w:iCs w:val="false"/>
                <w:sz w:val="22"/>
                <w:szCs w:val="22"/>
              </w:rPr>
              <w:t>.</w:t>
            </w:r>
            <w:r>
              <w:rPr>
                <w:i w:val="false"/>
                <w:iCs w:val="false"/>
                <w:sz w:val="22"/>
                <w:szCs w:val="22"/>
              </w:rPr>
              <w:t>00</w:t>
            </w:r>
          </w:p>
        </w:tc>
        <w:tc>
          <w:tcPr>
            <w:tcW w:w="261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Ралетић Коста, I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0.45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color w:val="auto"/>
                <w:sz w:val="22"/>
                <w:szCs w:val="22"/>
                <w:lang w:val="sr-RS" w:eastAsia="zxx" w:bidi="zxx"/>
              </w:rPr>
              <w:t>Додатна/допунска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12.10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Старчевић Јован, I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5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</w:t>
            </w:r>
            <w:r>
              <w:rPr>
                <w:i w:val="false"/>
                <w:iCs w:val="false"/>
                <w:sz w:val="22"/>
                <w:szCs w:val="22"/>
              </w:rPr>
              <w:t>5</w:t>
            </w:r>
            <w:r>
              <w:rPr>
                <w:i w:val="false"/>
                <w:iCs w:val="false"/>
                <w:sz w:val="22"/>
                <w:szCs w:val="22"/>
              </w:rPr>
              <w:t>.</w:t>
            </w:r>
            <w:r>
              <w:rPr>
                <w:i w:val="false"/>
                <w:iCs w:val="false"/>
                <w:sz w:val="22"/>
                <w:szCs w:val="22"/>
              </w:rPr>
              <w:t>3</w:t>
            </w:r>
            <w:r>
              <w:rPr>
                <w:i w:val="false"/>
                <w:iCs w:val="false"/>
                <w:sz w:val="22"/>
                <w:szCs w:val="22"/>
              </w:rPr>
              <w:t>5</w:t>
            </w:r>
          </w:p>
        </w:tc>
        <w:tc>
          <w:tcPr>
            <w:tcW w:w="261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Бранковић Јаков, I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11.35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strike w:val="false"/>
                <w:dstrike w:val="false"/>
                <w:sz w:val="22"/>
                <w:szCs w:val="22"/>
                <w:lang w:val="sr-RS" w:eastAsia="zxx" w:bidi="zxx"/>
              </w:rPr>
              <w:t>Комуникација са родитељима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5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1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Бранковић Јаков, I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eastAsia="Lucida Sans Unicode" w:cs="Tahoma"/>
                <w:color w:val="auto"/>
                <w:lang w:val="sr-RS" w:eastAsia="zxx" w:bidi="zxx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z w:val="22"/>
                <w:szCs w:val="22"/>
                <w:lang w:val="sr-RS" w:eastAsia="zxx" w:bidi="zxx"/>
              </w:rPr>
            </w:pPr>
            <w:r>
              <w:rPr>
                <w:sz w:val="22"/>
                <w:szCs w:val="22"/>
                <w:lang w:val="sr-RS" w:eastAsia="zxx" w:bidi="zxx"/>
              </w:rPr>
            </w:r>
          </w:p>
        </w:tc>
        <w:tc>
          <w:tcPr>
            <w:tcW w:w="3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1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Читање с листа, IV СМШ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eastAsia="Lucida Sans Unicode" w:cs="Tahoma"/>
                <w:color w:val="auto"/>
                <w:lang w:val="sr-RS" w:eastAsia="zxx" w:bidi="zxx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17.35</w:t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color w:val="auto"/>
                <w:sz w:val="22"/>
                <w:szCs w:val="22"/>
                <w:lang w:val="sr-RS" w:eastAsia="zxx" w:bidi="zxx"/>
              </w:rPr>
              <w:t>Додатна/допунска</w:t>
            </w:r>
          </w:p>
        </w:tc>
        <w:tc>
          <w:tcPr>
            <w:tcW w:w="3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17.55</w:t>
            </w:r>
          </w:p>
        </w:tc>
        <w:tc>
          <w:tcPr>
            <w:tcW w:w="261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Јаковљевић Виктор, IV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ucida Sans Unicode" w:cs="Tahoma"/>
                <w:color w:val="auto"/>
                <w:sz w:val="22"/>
                <w:szCs w:val="22"/>
                <w:lang w:val="sr-RS" w:eastAsia="zxx" w:bidi="zxx"/>
              </w:rPr>
              <w:t>17.35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Читање с листа, II СМШ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18.55</w:t>
            </w:r>
          </w:p>
        </w:tc>
        <w:tc>
          <w:tcPr>
            <w:tcW w:w="183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Милановић Павле</w:t>
            </w: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, I</w:t>
            </w:r>
          </w:p>
        </w:tc>
        <w:tc>
          <w:tcPr>
            <w:tcW w:w="3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8.25</w:t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color w:val="auto"/>
                <w:sz w:val="22"/>
                <w:szCs w:val="22"/>
                <w:lang w:val="sr-RS" w:eastAsia="zxx" w:bidi="zxx"/>
              </w:rPr>
              <w:t>Додатна/допунска</w:t>
            </w:r>
          </w:p>
        </w:tc>
        <w:tc>
          <w:tcPr>
            <w:tcW w:w="3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18.45</w:t>
            </w:r>
          </w:p>
        </w:tc>
        <w:tc>
          <w:tcPr>
            <w:tcW w:w="261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 w:val="false"/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</w:pPr>
            <w:r>
              <w:rPr>
                <w:i w:val="false"/>
                <w:iCs w:val="false"/>
                <w:color w:val="auto"/>
                <w:sz w:val="22"/>
                <w:szCs w:val="22"/>
                <w:lang w:val="sr-RS" w:eastAsia="zxx" w:bidi="zxx"/>
              </w:rPr>
              <w:t>Јаковљевић Виктор, IV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18.55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Милановић Павле</w:t>
            </w: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, I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18.25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Камерна музика, II и IV СМШ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83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Матић Јаков, I</w:t>
            </w:r>
          </w:p>
        </w:tc>
        <w:tc>
          <w:tcPr>
            <w:tcW w:w="3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i/>
                <w:i/>
                <w:iCs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i/>
                <w:iCs/>
                <w:strike w:val="false"/>
                <w:dstrike w:val="false"/>
                <w:sz w:val="22"/>
                <w:szCs w:val="22"/>
                <w:lang w:val="sr-RS" w:eastAsia="zxx" w:bidi="zxx"/>
              </w:rPr>
              <w:t>Комуникација са родитељима</w:t>
            </w:r>
          </w:p>
        </w:tc>
        <w:tc>
          <w:tcPr>
            <w:tcW w:w="34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261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Оркестар хармоника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4"/>
              <w:rPr>
                <w:rFonts w:ascii="Times New Roman" w:hAnsi="Times New Roman"/>
                <w:strike w:val="false"/>
                <w:dstrike w:val="false"/>
                <w:sz w:val="22"/>
                <w:szCs w:val="22"/>
                <w:lang w:val="sr-RS" w:eastAsia="zxx" w:bidi="zxx"/>
              </w:rPr>
            </w:pPr>
            <w:r>
              <w:rPr>
                <w:strike w:val="false"/>
                <w:dstrike w:val="false"/>
                <w:sz w:val="22"/>
                <w:szCs w:val="22"/>
                <w:lang w:val="sr-RS" w:eastAsia="zxx" w:bidi="zxx"/>
              </w:rPr>
              <w:t>Матић Јаков, I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5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19.15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-1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Камерна музика, IV СМШ</w:t>
            </w:r>
          </w:p>
        </w:tc>
        <w:tc>
          <w:tcPr>
            <w:tcW w:w="3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</w:tbl>
    <w:p>
      <w:pPr>
        <w:pStyle w:val="Normal"/>
        <w:rPr>
          <w:sz w:val="8"/>
          <w:lang w:val="sr-RS" w:eastAsia="zxx" w:bidi="zxx"/>
        </w:rPr>
      </w:pPr>
      <w:r>
        <w:rPr>
          <w:sz w:val="8"/>
          <w:lang w:val="sr-RS" w:eastAsia="zxx" w:bidi="zxx"/>
        </w:rPr>
      </w:r>
    </w:p>
    <w:tbl>
      <w:tblPr>
        <w:tblW w:w="15711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674"/>
        <w:gridCol w:w="4768"/>
        <w:gridCol w:w="1758"/>
        <w:gridCol w:w="1605"/>
        <w:gridCol w:w="5906"/>
      </w:tblGrid>
      <w:tr>
        <w:trPr/>
        <w:tc>
          <w:tcPr>
            <w:tcW w:w="1674" w:type="dxa"/>
            <w:tcBorders/>
          </w:tcPr>
          <w:p>
            <w:pPr>
              <w:pStyle w:val="Style19"/>
              <w:rPr>
                <w:lang w:val="sr-RS" w:eastAsia="zxx" w:bidi="zxx"/>
              </w:rPr>
            </w:pPr>
            <w:r>
              <w:rPr>
                <w:lang w:val="sr-RS" w:eastAsia="zxx" w:bidi="zxx"/>
              </w:rPr>
              <w:t>НАСТАВНИК:</w:t>
            </w:r>
          </w:p>
        </w:tc>
        <w:tc>
          <w:tcPr>
            <w:tcW w:w="4768" w:type="dxa"/>
            <w:tcBorders>
              <w:bottom w:val="single" w:sz="6" w:space="0" w:color="000000"/>
            </w:tcBorders>
          </w:tcPr>
          <w:p>
            <w:pPr>
              <w:pStyle w:val="Style19"/>
              <w:rPr>
                <w:lang w:val="sr-RS" w:eastAsia="zxx" w:bidi="zxx"/>
              </w:rPr>
            </w:pPr>
            <w:r>
              <w:rPr>
                <w:lang w:val="sr-RS" w:eastAsia="zxx" w:bidi="zxx"/>
              </w:rPr>
            </w:r>
          </w:p>
        </w:tc>
        <w:tc>
          <w:tcPr>
            <w:tcW w:w="1758" w:type="dxa"/>
            <w:tcBorders/>
          </w:tcPr>
          <w:p>
            <w:pPr>
              <w:pStyle w:val="Style19"/>
              <w:rPr>
                <w:lang w:val="sr-RS" w:eastAsia="zxx" w:bidi="zxx"/>
              </w:rPr>
            </w:pPr>
            <w:r>
              <w:rPr>
                <w:lang w:val="sr-RS" w:eastAsia="zxx" w:bidi="zxx"/>
              </w:rPr>
              <w:t>М. П.</w:t>
            </w:r>
          </w:p>
        </w:tc>
        <w:tc>
          <w:tcPr>
            <w:tcW w:w="1605" w:type="dxa"/>
            <w:tcBorders/>
          </w:tcPr>
          <w:p>
            <w:pPr>
              <w:pStyle w:val="Style19"/>
              <w:jc w:val="end"/>
              <w:rPr>
                <w:lang w:val="sr-RS" w:eastAsia="zxx" w:bidi="zxx"/>
              </w:rPr>
            </w:pPr>
            <w:r>
              <w:rPr>
                <w:lang w:val="sr-RS" w:eastAsia="zxx" w:bidi="zxx"/>
              </w:rPr>
              <w:t>ДИРЕКТОР:</w:t>
            </w:r>
          </w:p>
        </w:tc>
        <w:tc>
          <w:tcPr>
            <w:tcW w:w="5906" w:type="dxa"/>
            <w:tcBorders>
              <w:bottom w:val="single" w:sz="6" w:space="0" w:color="000000"/>
            </w:tcBorders>
          </w:tcPr>
          <w:p>
            <w:pPr>
              <w:pStyle w:val="Style19"/>
              <w:rPr>
                <w:lang w:val="sr-RS" w:eastAsia="zxx" w:bidi="zxx"/>
              </w:rPr>
            </w:pPr>
            <w:r>
              <w:rPr>
                <w:lang w:val="sr-RS" w:eastAsia="zxx" w:bidi="zxx"/>
              </w:rPr>
            </w:r>
          </w:p>
        </w:tc>
      </w:tr>
    </w:tbl>
    <w:p>
      <w:pPr>
        <w:pStyle w:val="Normal"/>
        <w:jc w:val="center"/>
        <w:rPr>
          <w:sz w:val="8"/>
          <w:lang w:val="sr-RS" w:eastAsia="zxx" w:bidi="zxx"/>
        </w:rPr>
      </w:pPr>
      <w:r>
        <w:rPr>
          <w:sz w:val="8"/>
          <w:lang w:val="sr-RS" w:eastAsia="zxx" w:bidi="zxx"/>
        </w:rPr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Resavska BG">
    <w:charset w:val="01" w:characterSet="utf-8"/>
    <w:family w:val="auto"/>
    <w:pitch w:val="default"/>
  </w:font>
  <w:font w:name="Times New Roman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Resavska BG Sans">
    <w:charset w:val="01" w:characterSet="utf-8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esavska BG" w:hAnsi="Resavska BG" w:eastAsia="Droid Sans" w:cs="FreeSans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709"/>
      </w:tabs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sr-RS" w:eastAsia="zxx" w:bidi="zxx"/>
    </w:rPr>
  </w:style>
  <w:style w:type="paragraph" w:styleId="Heading1">
    <w:name w:val="Heading 1"/>
    <w:basedOn w:val="Style12"/>
    <w:next w:val="BodyText"/>
    <w:qFormat/>
    <w:pPr>
      <w:numPr>
        <w:ilvl w:val="0"/>
        <w:numId w:val="1"/>
      </w:numPr>
      <w:spacing w:before="0" w:after="0"/>
      <w:ind w:hanging="0" w:start="0" w:end="0"/>
      <w:outlineLvl w:val="0"/>
    </w:pPr>
    <w:rPr>
      <w:rFonts w:ascii="Times New Roman" w:hAnsi="Times New Roman"/>
      <w:b/>
      <w:bCs w:val="false"/>
      <w:sz w:val="28"/>
      <w:szCs w:val="32"/>
    </w:rPr>
  </w:style>
  <w:style w:type="paragraph" w:styleId="Heading2">
    <w:name w:val="Heading 2"/>
    <w:basedOn w:val="Style12"/>
    <w:next w:val="BodyText"/>
    <w:qFormat/>
    <w:pPr>
      <w:numPr>
        <w:ilvl w:val="1"/>
        <w:numId w:val="1"/>
      </w:numPr>
      <w:spacing w:before="0" w:after="0"/>
      <w:ind w:hanging="0" w:start="0" w:end="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Style12"/>
    <w:next w:val="BodyText"/>
    <w:qFormat/>
    <w:pPr>
      <w:numPr>
        <w:ilvl w:val="2"/>
        <w:numId w:val="1"/>
      </w:numPr>
      <w:spacing w:before="0" w:after="0"/>
      <w:ind w:hanging="0" w:start="0" w:end="0"/>
      <w:outlineLvl w:val="2"/>
    </w:pPr>
    <w:rPr>
      <w:b/>
      <w:bCs/>
      <w:sz w:val="28"/>
      <w:szCs w:val="28"/>
    </w:rPr>
  </w:style>
  <w:style w:type="character" w:styleId="Absatz-Standardschriftart">
    <w:name w:val="Absatz-Standardschriftar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1">
    <w:name w:val="Попис веза"/>
    <w:qFormat/>
    <w:rPr/>
  </w:style>
  <w:style w:type="paragraph" w:styleId="Style12">
    <w:name w:val="Насловљавање"/>
    <w:basedOn w:val="Normal"/>
    <w:next w:val="BodyText"/>
    <w:qFormat/>
    <w:pPr>
      <w:keepNext w:val="true"/>
      <w:spacing w:before="0" w:after="0"/>
    </w:pPr>
    <w:rPr>
      <w:rFonts w:ascii="Arial" w:hAnsi="Arial" w:eastAsia="Droid Sans" w:cs="FreeSans"/>
      <w:sz w:val="28"/>
      <w:szCs w:val="28"/>
    </w:rPr>
  </w:style>
  <w:style w:type="paragraph" w:styleId="BodyText">
    <w:name w:val="Body Text"/>
    <w:basedOn w:val="Normal"/>
    <w:pPr>
      <w:spacing w:before="0" w:after="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Resavska BG Sans" w:hAnsi="Resavska BG Sans" w:cs="FreeSans"/>
      <w:i/>
      <w:iCs/>
      <w:sz w:val="24"/>
      <w:szCs w:val="24"/>
    </w:rPr>
  </w:style>
  <w:style w:type="paragraph" w:styleId="Style13">
    <w:name w:val="Попис"/>
    <w:basedOn w:val="Normal"/>
    <w:qFormat/>
    <w:pPr>
      <w:suppressLineNumbers/>
    </w:pPr>
    <w:rPr>
      <w:rFonts w:ascii="Resavska BG" w:hAnsi="Resavska BG" w:cs="FreeSans"/>
    </w:rPr>
  </w:style>
  <w:style w:type="paragraph" w:styleId="Style14">
    <w:name w:val="Садржај табеле"/>
    <w:basedOn w:val="Normal"/>
    <w:qFormat/>
    <w:pPr>
      <w:suppressLineNumbers/>
    </w:pPr>
    <w:rPr>
      <w:sz w:val="22"/>
    </w:rPr>
  </w:style>
  <w:style w:type="paragraph" w:styleId="Style15">
    <w:name w:val="Заглавље табеле"/>
    <w:basedOn w:val="Style14"/>
    <w:qFormat/>
    <w:pPr>
      <w:suppressLineNumbers/>
      <w:jc w:val="center"/>
    </w:pPr>
    <w:rPr>
      <w:b/>
      <w:bCs/>
    </w:rPr>
  </w:style>
  <w:style w:type="paragraph" w:styleId="-">
    <w:name w:val="Заглавље табеле - ситна слова"/>
    <w:basedOn w:val="Style15"/>
    <w:qFormat/>
    <w:pPr/>
    <w:rPr>
      <w:b/>
      <w:sz w:val="18"/>
    </w:rPr>
  </w:style>
  <w:style w:type="paragraph" w:styleId="BodyTextFirstIndent">
    <w:name w:val="Body Text First Indent"/>
    <w:basedOn w:val="BodyText"/>
    <w:pPr>
      <w:spacing w:before="0" w:after="0"/>
      <w:ind w:firstLine="567" w:start="0" w:end="0"/>
      <w:jc w:val="both"/>
    </w:pPr>
    <w:rPr/>
  </w:style>
  <w:style w:type="paragraph" w:styleId="BodyTextIndent">
    <w:name w:val="Body Text Indent"/>
    <w:basedOn w:val="BodyText"/>
    <w:pPr>
      <w:spacing w:before="0" w:after="0"/>
      <w:ind w:hanging="0" w:start="567" w:end="0"/>
    </w:pPr>
    <w:rPr/>
  </w:style>
  <w:style w:type="paragraph" w:styleId="Style16">
    <w:name w:val="Висеће увлачење"/>
    <w:basedOn w:val="BodyText"/>
    <w:qFormat/>
    <w:pPr>
      <w:spacing w:before="0" w:after="0"/>
      <w:ind w:hanging="567" w:start="567" w:end="0"/>
    </w:pPr>
    <w:rPr/>
  </w:style>
  <w:style w:type="paragraph" w:styleId="Title">
    <w:name w:val="Title"/>
    <w:basedOn w:val="Style12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Style12"/>
    <w:next w:val="BodyText"/>
    <w:qFormat/>
    <w:pPr>
      <w:jc w:val="center"/>
    </w:pPr>
    <w:rPr>
      <w:i/>
      <w:iCs/>
      <w:sz w:val="28"/>
      <w:szCs w:val="28"/>
    </w:rPr>
  </w:style>
  <w:style w:type="paragraph" w:styleId="Style17">
    <w:name w:val="Наслов документа"/>
    <w:basedOn w:val="Style14"/>
    <w:qFormat/>
    <w:pPr/>
    <w:rPr>
      <w:b/>
      <w:sz w:val="28"/>
    </w:rPr>
  </w:style>
  <w:style w:type="paragraph" w:styleId="Style18">
    <w:name w:val="Поднаслов документа"/>
    <w:basedOn w:val="Style14"/>
    <w:qFormat/>
    <w:pPr/>
    <w:rPr>
      <w:sz w:val="24"/>
    </w:rPr>
  </w:style>
  <w:style w:type="paragraph" w:styleId="IndexHeading">
    <w:name w:val="Index Heading"/>
    <w:basedOn w:val="Style12"/>
    <w:pPr>
      <w:suppressLineNumbers/>
      <w:ind w:hanging="0" w:start="0" w:end="0"/>
    </w:pPr>
    <w:rPr>
      <w:b/>
      <w:bCs/>
      <w:sz w:val="32"/>
      <w:szCs w:val="32"/>
    </w:rPr>
  </w:style>
  <w:style w:type="paragraph" w:styleId="TOCHeading">
    <w:name w:val="TOC Heading"/>
    <w:basedOn w:val="Style12"/>
    <w:qFormat/>
    <w:pPr>
      <w:suppressLineNumbers/>
      <w:spacing w:before="0" w:after="0"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Style13"/>
    <w:pPr>
      <w:tabs>
        <w:tab w:val="right" w:pos="15704" w:leader="dot"/>
      </w:tabs>
      <w:spacing w:before="0" w:after="0"/>
      <w:ind w:hanging="0" w:start="0" w:end="0"/>
    </w:pPr>
    <w:rPr/>
  </w:style>
  <w:style w:type="paragraph" w:styleId="Style19">
    <w:name w:val="Подножје документа"/>
    <w:basedOn w:val="Style14"/>
    <w:qFormat/>
    <w:pPr>
      <w:jc w:val="end"/>
    </w:pPr>
    <w:rPr>
      <w:sz w:val="24"/>
    </w:rPr>
  </w:style>
  <w:style w:type="paragraph" w:styleId="-1">
    <w:name w:val="Садржај табеле - средина ћелије"/>
    <w:basedOn w:val="Style14"/>
    <w:qFormat/>
    <w:pPr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LibreOffice/7.6.7.2$Linux_X86_64 LibreOffice_project/60$Build-2</Application>
  <AppVersion>15.0000</AppVersion>
  <Pages>1</Pages>
  <Words>298</Words>
  <Characters>1537</Characters>
  <CharactersWithSpaces>1656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2013-08-28T21:29:52Z</dcterms:created>
  <dc:creator>Славиша Јездимировић</dc:creator>
  <dc:description>Музичка школа „Живорад Грбић” – Ваљево</dc:description>
  <dc:language>sr-RS</dc:language>
  <cp:lastModifiedBy>Славиша Јездимировић</cp:lastModifiedBy>
  <cp:lastPrinted>2024-09-04T18:18:11Z</cp:lastPrinted>
  <dcterms:modified xsi:type="dcterms:W3CDTF">2024-09-04T18:18:02Z</dcterms:modified>
  <cp:revision>41</cp:revision>
  <dc:subject>Наставници са четири наставна дана</dc:subject>
  <dc:title>Распоред часова индивидуалне наставе за школску 2023/24.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датак 1">
    <vt:lpwstr/>
  </property>
  <property fmtid="{D5CDD505-2E9C-101B-9397-08002B2CF9AE}" pid="3" name="Податак 2">
    <vt:lpwstr/>
  </property>
  <property fmtid="{D5CDD505-2E9C-101B-9397-08002B2CF9AE}" pid="4" name="Податак 3">
    <vt:lpwstr/>
  </property>
  <property fmtid="{D5CDD505-2E9C-101B-9397-08002B2CF9AE}" pid="5" name="Податак 4">
    <vt:lpwstr/>
  </property>
</Properties>
</file>